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1FA55" w14:textId="77777777" w:rsidR="00EE1E2A" w:rsidRPr="00D724CE" w:rsidRDefault="00EE1E2A" w:rsidP="00650C02">
      <w:pPr>
        <w:widowControl w:val="0"/>
        <w:ind w:firstLine="5103"/>
        <w:rPr>
          <w:lang w:eastAsia="ar-SA"/>
        </w:rPr>
      </w:pPr>
      <w:r w:rsidRPr="00D724CE">
        <w:rPr>
          <w:lang w:eastAsia="ar-SA"/>
        </w:rPr>
        <w:t>Приложение 5</w:t>
      </w:r>
    </w:p>
    <w:p w14:paraId="104D9993" w14:textId="0059394B" w:rsidR="00EE1E2A" w:rsidRPr="00D724CE" w:rsidRDefault="00EE1E2A" w:rsidP="00650C02">
      <w:pPr>
        <w:widowControl w:val="0"/>
        <w:ind w:firstLine="5103"/>
        <w:rPr>
          <w:lang w:eastAsia="ar-SA"/>
        </w:rPr>
      </w:pPr>
      <w:r w:rsidRPr="00D724CE">
        <w:rPr>
          <w:lang w:eastAsia="ar-SA"/>
        </w:rPr>
        <w:t>муниципальной программе</w:t>
      </w:r>
    </w:p>
    <w:p w14:paraId="0C095846" w14:textId="79F792FD" w:rsidR="00EE1E2A" w:rsidRPr="00D724CE" w:rsidRDefault="00EE1E2A" w:rsidP="00650C02">
      <w:pPr>
        <w:widowControl w:val="0"/>
        <w:tabs>
          <w:tab w:val="left" w:pos="5103"/>
        </w:tabs>
        <w:ind w:firstLine="5103"/>
        <w:rPr>
          <w:lang w:eastAsia="ar-SA"/>
        </w:rPr>
      </w:pPr>
      <w:r w:rsidRPr="00D724CE">
        <w:rPr>
          <w:lang w:eastAsia="ar-SA"/>
        </w:rPr>
        <w:t>Парковского сельского поселения</w:t>
      </w:r>
    </w:p>
    <w:p w14:paraId="5D8C2DED" w14:textId="77777777" w:rsidR="00EE1E2A" w:rsidRPr="00D724CE" w:rsidRDefault="00EE1E2A" w:rsidP="00650C02">
      <w:pPr>
        <w:widowControl w:val="0"/>
        <w:ind w:firstLine="5103"/>
        <w:rPr>
          <w:lang w:eastAsia="ar-SA"/>
        </w:rPr>
      </w:pPr>
      <w:r w:rsidRPr="00D724CE">
        <w:rPr>
          <w:lang w:eastAsia="ar-SA"/>
        </w:rPr>
        <w:t>Тихорецкого района</w:t>
      </w:r>
    </w:p>
    <w:p w14:paraId="65CAB549" w14:textId="77777777" w:rsidR="00EE1E2A" w:rsidRPr="00D724CE" w:rsidRDefault="00EE1E2A" w:rsidP="00650C02">
      <w:pPr>
        <w:widowControl w:val="0"/>
        <w:ind w:firstLine="5103"/>
        <w:rPr>
          <w:lang w:eastAsia="ar-SA"/>
        </w:rPr>
      </w:pPr>
      <w:r w:rsidRPr="00D724CE">
        <w:rPr>
          <w:lang w:eastAsia="ar-SA"/>
        </w:rPr>
        <w:t>«Развитие гражданского общества»</w:t>
      </w:r>
    </w:p>
    <w:p w14:paraId="2C99A9B5" w14:textId="0FE7C8A6" w:rsidR="00EE1E2A" w:rsidRDefault="00EE1E2A" w:rsidP="00650C02">
      <w:pPr>
        <w:widowControl w:val="0"/>
        <w:ind w:firstLine="5103"/>
        <w:rPr>
          <w:lang w:eastAsia="ar-SA"/>
        </w:rPr>
      </w:pPr>
      <w:r w:rsidRPr="00D724CE">
        <w:rPr>
          <w:lang w:eastAsia="ar-SA"/>
        </w:rPr>
        <w:t>на 202</w:t>
      </w:r>
      <w:r>
        <w:rPr>
          <w:lang w:eastAsia="ar-SA"/>
        </w:rPr>
        <w:t>4</w:t>
      </w:r>
      <w:r w:rsidRPr="00D724CE">
        <w:rPr>
          <w:lang w:eastAsia="ar-SA"/>
        </w:rPr>
        <w:t>-202</w:t>
      </w:r>
      <w:r>
        <w:rPr>
          <w:lang w:eastAsia="ar-SA"/>
        </w:rPr>
        <w:t>6</w:t>
      </w:r>
      <w:r w:rsidRPr="00D724CE">
        <w:rPr>
          <w:lang w:eastAsia="ar-SA"/>
        </w:rPr>
        <w:t xml:space="preserve"> годы</w:t>
      </w:r>
      <w:r w:rsidR="0023704B">
        <w:rPr>
          <w:lang w:eastAsia="ar-SA"/>
        </w:rPr>
        <w:t xml:space="preserve"> утвержденной</w:t>
      </w:r>
    </w:p>
    <w:p w14:paraId="77F1DD3B" w14:textId="299BC06F" w:rsidR="0023704B" w:rsidRDefault="0023704B" w:rsidP="00650C02">
      <w:pPr>
        <w:widowControl w:val="0"/>
        <w:ind w:firstLine="5103"/>
        <w:rPr>
          <w:lang w:eastAsia="ar-SA"/>
        </w:rPr>
      </w:pPr>
      <w:r>
        <w:rPr>
          <w:lang w:eastAsia="ar-SA"/>
        </w:rPr>
        <w:t>постановлением администрации</w:t>
      </w:r>
    </w:p>
    <w:p w14:paraId="57323BB6" w14:textId="5F541D71" w:rsidR="0023704B" w:rsidRDefault="0023704B" w:rsidP="00650C02">
      <w:pPr>
        <w:widowControl w:val="0"/>
        <w:ind w:firstLine="5103"/>
        <w:rPr>
          <w:lang w:eastAsia="ar-SA"/>
        </w:rPr>
      </w:pPr>
      <w:r>
        <w:rPr>
          <w:lang w:eastAsia="ar-SA"/>
        </w:rPr>
        <w:t>Парковского сельского поселения</w:t>
      </w:r>
    </w:p>
    <w:p w14:paraId="38FA52CA" w14:textId="0D1302AB" w:rsidR="0023704B" w:rsidRDefault="0023704B" w:rsidP="00650C02">
      <w:pPr>
        <w:widowControl w:val="0"/>
        <w:ind w:firstLine="5103"/>
        <w:rPr>
          <w:lang w:eastAsia="ar-SA"/>
        </w:rPr>
      </w:pPr>
      <w:r>
        <w:rPr>
          <w:lang w:eastAsia="ar-SA"/>
        </w:rPr>
        <w:t>Тихорецкого района</w:t>
      </w:r>
    </w:p>
    <w:p w14:paraId="3804644D" w14:textId="666E94A1" w:rsidR="00196A30" w:rsidRPr="00D724CE" w:rsidRDefault="00196A30" w:rsidP="00650C02">
      <w:pPr>
        <w:widowControl w:val="0"/>
        <w:ind w:firstLine="5103"/>
        <w:rPr>
          <w:lang w:eastAsia="ar-SA"/>
        </w:rPr>
      </w:pPr>
      <w:r>
        <w:rPr>
          <w:lang w:eastAsia="ar-SA"/>
        </w:rPr>
        <w:t xml:space="preserve">от </w:t>
      </w:r>
      <w:r w:rsidR="006D2A9D">
        <w:rPr>
          <w:lang w:eastAsia="ar-SA"/>
        </w:rPr>
        <w:t>0</w:t>
      </w:r>
      <w:r>
        <w:rPr>
          <w:lang w:eastAsia="ar-SA"/>
        </w:rPr>
        <w:t>4 августа 20203 года № 118</w:t>
      </w:r>
    </w:p>
    <w:p w14:paraId="24F2CCAD" w14:textId="3C521BC6" w:rsidR="00EE1E2A" w:rsidRDefault="00EE1E2A" w:rsidP="00196A30">
      <w:pPr>
        <w:widowControl w:val="0"/>
        <w:rPr>
          <w:szCs w:val="24"/>
        </w:rPr>
      </w:pPr>
    </w:p>
    <w:p w14:paraId="35005EE3" w14:textId="6A44E9C7" w:rsidR="00650C02" w:rsidRDefault="00650C02" w:rsidP="00196A30">
      <w:pPr>
        <w:widowControl w:val="0"/>
        <w:rPr>
          <w:szCs w:val="24"/>
        </w:rPr>
      </w:pPr>
    </w:p>
    <w:p w14:paraId="70C963C9" w14:textId="77777777" w:rsidR="00650C02" w:rsidRPr="00D724CE" w:rsidRDefault="00650C02" w:rsidP="00196A30">
      <w:pPr>
        <w:widowControl w:val="0"/>
        <w:rPr>
          <w:szCs w:val="24"/>
        </w:rPr>
      </w:pPr>
    </w:p>
    <w:p w14:paraId="11A2E204" w14:textId="77777777" w:rsidR="00EE1E2A" w:rsidRDefault="00EE1E2A" w:rsidP="00EE1E2A">
      <w:pPr>
        <w:ind w:right="4"/>
        <w:jc w:val="center"/>
      </w:pPr>
      <w:r>
        <w:t xml:space="preserve">ПАСПОРТ </w:t>
      </w:r>
    </w:p>
    <w:p w14:paraId="30C56CC6" w14:textId="77777777" w:rsidR="00EE1E2A" w:rsidRDefault="00EE1E2A" w:rsidP="00EE1E2A">
      <w:pPr>
        <w:ind w:right="4"/>
        <w:jc w:val="center"/>
      </w:pPr>
      <w:r>
        <w:t>подпрограммы</w:t>
      </w:r>
    </w:p>
    <w:p w14:paraId="20EAC00C" w14:textId="77777777" w:rsidR="00EE1E2A" w:rsidRDefault="00EE1E2A" w:rsidP="00EE1E2A">
      <w:pPr>
        <w:ind w:firstLine="709"/>
        <w:jc w:val="center"/>
        <w:rPr>
          <w:rFonts w:eastAsia="Calibri"/>
        </w:rPr>
      </w:pPr>
      <w:r>
        <w:t>«Улучшение условий работы и охраны труда администрации Парковского сельского поселения Тихорецкого района» на 202-2026 годы</w:t>
      </w:r>
    </w:p>
    <w:p w14:paraId="68D65736" w14:textId="77777777" w:rsidR="00EE1E2A" w:rsidRDefault="00EE1E2A" w:rsidP="00EE1E2A">
      <w:pPr>
        <w:jc w:val="center"/>
      </w:pPr>
    </w:p>
    <w:tbl>
      <w:tblPr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234"/>
      </w:tblGrid>
      <w:tr w:rsidR="00EE1E2A" w14:paraId="6E9F6A0B" w14:textId="77777777" w:rsidTr="00E16506">
        <w:trPr>
          <w:cantSplit/>
          <w:trHeight w:val="240"/>
        </w:trPr>
        <w:tc>
          <w:tcPr>
            <w:tcW w:w="3472" w:type="dxa"/>
            <w:hideMark/>
          </w:tcPr>
          <w:p w14:paraId="01DC9E12" w14:textId="77777777" w:rsidR="00EE1E2A" w:rsidRDefault="00EE1E2A" w:rsidP="00E16506">
            <w:pPr>
              <w:jc w:val="both"/>
            </w:pPr>
            <w:r>
              <w:t>Координатор подпрограммы</w:t>
            </w:r>
          </w:p>
        </w:tc>
        <w:tc>
          <w:tcPr>
            <w:tcW w:w="6237" w:type="dxa"/>
            <w:hideMark/>
          </w:tcPr>
          <w:p w14:paraId="07A8B7CA" w14:textId="7AD6C16C" w:rsidR="00EE1E2A" w:rsidRDefault="00650C02" w:rsidP="00650C02">
            <w:pPr>
              <w:tabs>
                <w:tab w:val="left" w:pos="217"/>
              </w:tabs>
              <w:ind w:left="214" w:hanging="70"/>
              <w:jc w:val="both"/>
            </w:pPr>
            <w:r>
              <w:t xml:space="preserve"> </w:t>
            </w:r>
            <w:r w:rsidR="00EE1E2A">
              <w:t>администрация Парковского сельского поселения Тихорецкого района</w:t>
            </w:r>
          </w:p>
        </w:tc>
      </w:tr>
      <w:tr w:rsidR="00EE1E2A" w14:paraId="60C22F65" w14:textId="77777777" w:rsidTr="00E16506">
        <w:trPr>
          <w:cantSplit/>
          <w:trHeight w:val="388"/>
        </w:trPr>
        <w:tc>
          <w:tcPr>
            <w:tcW w:w="3472" w:type="dxa"/>
            <w:hideMark/>
          </w:tcPr>
          <w:p w14:paraId="74B41887" w14:textId="77777777" w:rsidR="00EE1E2A" w:rsidRDefault="00EE1E2A" w:rsidP="00E16506">
            <w:pPr>
              <w:jc w:val="both"/>
            </w:pPr>
            <w:r>
              <w:t>Участники подпрограммы</w:t>
            </w:r>
          </w:p>
        </w:tc>
        <w:tc>
          <w:tcPr>
            <w:tcW w:w="6237" w:type="dxa"/>
            <w:hideMark/>
          </w:tcPr>
          <w:p w14:paraId="3C1DDD5E" w14:textId="77777777" w:rsidR="00EE1E2A" w:rsidRDefault="00EE1E2A" w:rsidP="00E16506">
            <w:pPr>
              <w:ind w:left="214"/>
              <w:jc w:val="both"/>
            </w:pPr>
            <w:r>
              <w:t>отсутствуют</w:t>
            </w:r>
          </w:p>
        </w:tc>
      </w:tr>
      <w:tr w:rsidR="00EE1E2A" w14:paraId="24DCE697" w14:textId="77777777" w:rsidTr="00E16506">
        <w:trPr>
          <w:cantSplit/>
          <w:trHeight w:val="1684"/>
        </w:trPr>
        <w:tc>
          <w:tcPr>
            <w:tcW w:w="3472" w:type="dxa"/>
          </w:tcPr>
          <w:p w14:paraId="14A12424" w14:textId="6082D502" w:rsidR="00EE1E2A" w:rsidRDefault="007D4BB1" w:rsidP="00E16506">
            <w:pPr>
              <w:jc w:val="both"/>
            </w:pPr>
            <w:r>
              <w:t>Цели подпрограммы</w:t>
            </w:r>
            <w:r w:rsidR="00EE1E2A">
              <w:t xml:space="preserve">                    </w:t>
            </w:r>
          </w:p>
        </w:tc>
        <w:tc>
          <w:tcPr>
            <w:tcW w:w="6237" w:type="dxa"/>
          </w:tcPr>
          <w:p w14:paraId="04F42284" w14:textId="0776CD57" w:rsidR="00EE1E2A" w:rsidRDefault="00EE1E2A" w:rsidP="00E16506">
            <w:pPr>
              <w:ind w:left="214"/>
            </w:pPr>
            <w:r>
              <w:t xml:space="preserve">сохранение жизни и здоровья человека в процессе труда;  </w:t>
            </w:r>
            <w:r>
              <w:br/>
              <w:t>профилактика профессиональных заболеваний;</w:t>
            </w:r>
            <w:r>
              <w:br/>
              <w:t xml:space="preserve">предупреждение </w:t>
            </w:r>
            <w:r w:rsidR="00902E4C">
              <w:t>производственного травматизма</w:t>
            </w:r>
            <w:r>
              <w:t xml:space="preserve">             </w:t>
            </w:r>
          </w:p>
        </w:tc>
      </w:tr>
      <w:tr w:rsidR="00EE1E2A" w14:paraId="5683235B" w14:textId="77777777" w:rsidTr="00E16506">
        <w:trPr>
          <w:cantSplit/>
          <w:trHeight w:val="1106"/>
        </w:trPr>
        <w:tc>
          <w:tcPr>
            <w:tcW w:w="3472" w:type="dxa"/>
            <w:hideMark/>
          </w:tcPr>
          <w:p w14:paraId="4986F104" w14:textId="77777777" w:rsidR="00EE1E2A" w:rsidRDefault="00EE1E2A" w:rsidP="00E16506">
            <w:r>
              <w:t>Задача подпрограммы</w:t>
            </w:r>
          </w:p>
        </w:tc>
        <w:tc>
          <w:tcPr>
            <w:tcW w:w="6237" w:type="dxa"/>
            <w:hideMark/>
          </w:tcPr>
          <w:p w14:paraId="58D90F34" w14:textId="07341FBE" w:rsidR="00EE1E2A" w:rsidRDefault="00EE1E2A" w:rsidP="00650C02">
            <w:pPr>
              <w:ind w:left="217"/>
              <w:jc w:val="both"/>
            </w:pPr>
            <w:r>
              <w:t xml:space="preserve">привлечение руководителей </w:t>
            </w:r>
            <w:r w:rsidR="00B54477">
              <w:t xml:space="preserve">организаций,  </w:t>
            </w:r>
            <w:r w:rsidR="00650C02">
              <w:t xml:space="preserve">       </w:t>
            </w:r>
            <w:r>
              <w:t xml:space="preserve">учреждений, предприятий всех форм </w:t>
            </w:r>
            <w:r w:rsidR="00650C02">
              <w:t xml:space="preserve"> </w:t>
            </w:r>
            <w:r>
              <w:t>собственности к эффективной деятельности в области охраны труда;</w:t>
            </w:r>
          </w:p>
          <w:p w14:paraId="1A29152F" w14:textId="620100EB" w:rsidR="00EE1E2A" w:rsidRDefault="00EE1E2A" w:rsidP="00650C02">
            <w:pPr>
              <w:tabs>
                <w:tab w:val="left" w:pos="187"/>
                <w:tab w:val="left" w:pos="463"/>
              </w:tabs>
              <w:ind w:left="217" w:hanging="217"/>
              <w:jc w:val="both"/>
            </w:pPr>
            <w:r>
              <w:t xml:space="preserve"> </w:t>
            </w:r>
            <w:r w:rsidR="00650C02">
              <w:t xml:space="preserve">  </w:t>
            </w:r>
            <w:r>
              <w:t xml:space="preserve">нормативно-методическое </w:t>
            </w:r>
            <w:r w:rsidR="00B54477">
              <w:t>информационное обеспечение</w:t>
            </w:r>
            <w:r>
              <w:t xml:space="preserve"> охраны труда;</w:t>
            </w:r>
          </w:p>
          <w:p w14:paraId="351E7701" w14:textId="34E9E9CE" w:rsidR="00EE1E2A" w:rsidRDefault="00EE1E2A" w:rsidP="00E16506">
            <w:pPr>
              <w:ind w:left="214"/>
              <w:jc w:val="both"/>
            </w:pPr>
            <w:r>
              <w:t>улучшение условий и охраны труда путем приобретения сплит системы и настольных ламп;</w:t>
            </w:r>
          </w:p>
          <w:p w14:paraId="6CC82D6A" w14:textId="5BC5E149" w:rsidR="00EE1E2A" w:rsidRDefault="00EE1E2A" w:rsidP="00650C02">
            <w:pPr>
              <w:ind w:left="217"/>
              <w:jc w:val="both"/>
            </w:pPr>
            <w:r>
              <w:t>улучшение условий работы путем улучшения материально-технической базы</w:t>
            </w:r>
          </w:p>
        </w:tc>
      </w:tr>
      <w:tr w:rsidR="00EE1E2A" w14:paraId="0832B829" w14:textId="77777777" w:rsidTr="00E16506">
        <w:trPr>
          <w:cantSplit/>
          <w:trHeight w:val="1106"/>
        </w:trPr>
        <w:tc>
          <w:tcPr>
            <w:tcW w:w="3472" w:type="dxa"/>
          </w:tcPr>
          <w:p w14:paraId="7FF050F7" w14:textId="77777777" w:rsidR="00EE1E2A" w:rsidRDefault="00EE1E2A" w:rsidP="00E16506"/>
          <w:p w14:paraId="415F1E0C" w14:textId="77777777" w:rsidR="00EE1E2A" w:rsidRDefault="00EE1E2A" w:rsidP="00E16506"/>
          <w:p w14:paraId="7910982F" w14:textId="77777777" w:rsidR="00EE1E2A" w:rsidRDefault="00EE1E2A" w:rsidP="00E16506"/>
        </w:tc>
        <w:tc>
          <w:tcPr>
            <w:tcW w:w="6237" w:type="dxa"/>
            <w:hideMark/>
          </w:tcPr>
          <w:p w14:paraId="0CAB3D83" w14:textId="77777777" w:rsidR="00EE1E2A" w:rsidRDefault="00EE1E2A" w:rsidP="00E16506">
            <w:pPr>
              <w:ind w:left="214"/>
              <w:jc w:val="both"/>
            </w:pPr>
            <w:r>
              <w:t>количество пострадавших в результате несчастных случаев на производстве с утратой нетрудоспособности на 1 рабочий день и более (человек);</w:t>
            </w:r>
          </w:p>
          <w:p w14:paraId="20637693" w14:textId="77777777" w:rsidR="00EE1E2A" w:rsidRDefault="00EE1E2A" w:rsidP="00E16506">
            <w:pPr>
              <w:ind w:left="214"/>
              <w:jc w:val="both"/>
            </w:pPr>
            <w:r>
              <w:t>количество дней временной нетрудоспособности в связи с несчастным случаем на производстве в расчете на 1 пострадавшего;</w:t>
            </w:r>
          </w:p>
          <w:p w14:paraId="22C8B0C8" w14:textId="77777777" w:rsidR="00EE1E2A" w:rsidRDefault="00EE1E2A" w:rsidP="00E16506">
            <w:pPr>
              <w:ind w:left="214"/>
              <w:jc w:val="both"/>
            </w:pPr>
            <w:r>
              <w:t xml:space="preserve">количество рабочих мест, на которых проведена </w:t>
            </w:r>
          </w:p>
        </w:tc>
      </w:tr>
      <w:tr w:rsidR="00EE1E2A" w14:paraId="22B21876" w14:textId="77777777" w:rsidTr="00E16506">
        <w:trPr>
          <w:cantSplit/>
          <w:trHeight w:val="1106"/>
        </w:trPr>
        <w:tc>
          <w:tcPr>
            <w:tcW w:w="3472" w:type="dxa"/>
          </w:tcPr>
          <w:p w14:paraId="1CCFA5A8" w14:textId="77777777" w:rsidR="00EE1E2A" w:rsidRDefault="00EE1E2A" w:rsidP="00E16506"/>
        </w:tc>
        <w:tc>
          <w:tcPr>
            <w:tcW w:w="6237" w:type="dxa"/>
            <w:hideMark/>
          </w:tcPr>
          <w:p w14:paraId="6512F0AD" w14:textId="77777777" w:rsidR="00EE1E2A" w:rsidRDefault="00EE1E2A" w:rsidP="00E16506">
            <w:pPr>
              <w:jc w:val="both"/>
            </w:pPr>
            <w:r>
              <w:t xml:space="preserve">   специальная оценка условий труда;</w:t>
            </w:r>
          </w:p>
          <w:p w14:paraId="22A8041A" w14:textId="77777777" w:rsidR="00EE1E2A" w:rsidRDefault="00EE1E2A" w:rsidP="00E16506">
            <w:pPr>
              <w:ind w:left="214"/>
              <w:jc w:val="both"/>
            </w:pPr>
            <w:r>
              <w:t>количество рабочих мест, на которых улучшены условия труда</w:t>
            </w:r>
          </w:p>
        </w:tc>
      </w:tr>
      <w:tr w:rsidR="00EE1E2A" w14:paraId="47255E32" w14:textId="77777777" w:rsidTr="00E16506">
        <w:trPr>
          <w:cantSplit/>
          <w:trHeight w:val="869"/>
        </w:trPr>
        <w:tc>
          <w:tcPr>
            <w:tcW w:w="3472" w:type="dxa"/>
          </w:tcPr>
          <w:p w14:paraId="2561377E" w14:textId="2CCF489B" w:rsidR="00EE1E2A" w:rsidRDefault="00EE1E2A" w:rsidP="00E16506">
            <w:r>
              <w:t xml:space="preserve">Сроки </w:t>
            </w:r>
            <w:r w:rsidR="007D4BB1">
              <w:t>реализации подпрограммы</w:t>
            </w:r>
          </w:p>
        </w:tc>
        <w:tc>
          <w:tcPr>
            <w:tcW w:w="6237" w:type="dxa"/>
          </w:tcPr>
          <w:p w14:paraId="1D9AA156" w14:textId="77777777" w:rsidR="00EE1E2A" w:rsidRDefault="00EE1E2A" w:rsidP="00E16506">
            <w:pPr>
              <w:ind w:left="214"/>
              <w:jc w:val="both"/>
            </w:pPr>
            <w:r>
              <w:t>2024-2026 годы</w:t>
            </w:r>
          </w:p>
          <w:p w14:paraId="502C1B6F" w14:textId="77777777" w:rsidR="00EE1E2A" w:rsidRDefault="00EE1E2A" w:rsidP="00E16506">
            <w:pPr>
              <w:ind w:left="214"/>
              <w:jc w:val="both"/>
            </w:pPr>
            <w:r>
              <w:t>этапы реализации не выделяются</w:t>
            </w:r>
          </w:p>
        </w:tc>
      </w:tr>
      <w:tr w:rsidR="00EE1E2A" w14:paraId="015FB7B1" w14:textId="77777777" w:rsidTr="00E16506">
        <w:trPr>
          <w:cantSplit/>
          <w:trHeight w:val="608"/>
        </w:trPr>
        <w:tc>
          <w:tcPr>
            <w:tcW w:w="3472" w:type="dxa"/>
          </w:tcPr>
          <w:p w14:paraId="7F9B7B14" w14:textId="77777777" w:rsidR="00EE1E2A" w:rsidRDefault="00EE1E2A" w:rsidP="00E16506">
            <w:r>
              <w:t xml:space="preserve">Объемы бюджетных ассигнований подпрограммы                                                       </w:t>
            </w:r>
          </w:p>
        </w:tc>
        <w:tc>
          <w:tcPr>
            <w:tcW w:w="6237" w:type="dxa"/>
          </w:tcPr>
          <w:p w14:paraId="0ACDA315" w14:textId="77777777" w:rsidR="00EE1E2A" w:rsidRDefault="00EE1E2A" w:rsidP="00E16506">
            <w:pPr>
              <w:ind w:left="214"/>
              <w:jc w:val="both"/>
            </w:pPr>
            <w:r>
              <w:t>источник финансирования – местный бюджет.</w:t>
            </w:r>
          </w:p>
          <w:p w14:paraId="0DF61700" w14:textId="77777777" w:rsidR="00EE1E2A" w:rsidRDefault="00EE1E2A" w:rsidP="00E16506">
            <w:pPr>
              <w:ind w:left="214"/>
              <w:jc w:val="both"/>
            </w:pPr>
            <w:r>
              <w:t>объем финансирования подпрограммы               составляет 125,5 тыс. рублей, в том числе:</w:t>
            </w:r>
          </w:p>
          <w:p w14:paraId="34DD2195" w14:textId="77777777" w:rsidR="00EE1E2A" w:rsidRDefault="00EE1E2A" w:rsidP="00E16506">
            <w:pPr>
              <w:ind w:left="214"/>
              <w:jc w:val="both"/>
            </w:pPr>
            <w:r>
              <w:t>2024 год – 41,5 тыс. рублей;</w:t>
            </w:r>
          </w:p>
          <w:p w14:paraId="225E2F04" w14:textId="77777777" w:rsidR="00EE1E2A" w:rsidRDefault="00EE1E2A" w:rsidP="00E16506">
            <w:pPr>
              <w:ind w:left="214"/>
              <w:jc w:val="both"/>
            </w:pPr>
            <w:r>
              <w:t>2025 год – 42,0 тыс. рублей;</w:t>
            </w:r>
          </w:p>
          <w:p w14:paraId="123E76C9" w14:textId="77777777" w:rsidR="00EE1E2A" w:rsidRDefault="00EE1E2A" w:rsidP="00E16506">
            <w:pPr>
              <w:ind w:left="214"/>
              <w:jc w:val="both"/>
            </w:pPr>
            <w:r>
              <w:t>2026 год – 42,0 тыс. рублей.</w:t>
            </w:r>
          </w:p>
        </w:tc>
      </w:tr>
    </w:tbl>
    <w:p w14:paraId="5016BD65" w14:textId="77777777" w:rsidR="00EE1E2A" w:rsidRDefault="00EE1E2A" w:rsidP="00EE1E2A"/>
    <w:p w14:paraId="136C9919" w14:textId="77777777" w:rsidR="00EE1E2A" w:rsidRDefault="00EE1E2A" w:rsidP="00EE1E2A">
      <w:pPr>
        <w:jc w:val="center"/>
      </w:pPr>
      <w:r>
        <w:t>1. Цели, задачи и целевые показатели достижений целей и решения задач, сроки и этапы реализации подпрограммы.</w:t>
      </w:r>
    </w:p>
    <w:p w14:paraId="483A0503" w14:textId="77777777" w:rsidR="00EE1E2A" w:rsidRDefault="00EE1E2A" w:rsidP="00EE1E2A"/>
    <w:p w14:paraId="74DF0F04" w14:textId="0345946A" w:rsidR="00EE1E2A" w:rsidRDefault="00EE1E2A" w:rsidP="00EE1E2A">
      <w:pPr>
        <w:jc w:val="both"/>
      </w:pPr>
      <w:r>
        <w:t xml:space="preserve">        </w:t>
      </w:r>
      <w:r w:rsidR="00946456">
        <w:t xml:space="preserve"> </w:t>
      </w:r>
      <w:r>
        <w:t xml:space="preserve">Целью Программы является сохранение жизни и здоровья работников, профилактика производственного травматизма, профессиональных заболеваний </w:t>
      </w:r>
      <w:r w:rsidR="007D4BB1">
        <w:t>администрации Парковского сельского</w:t>
      </w:r>
      <w:r>
        <w:t xml:space="preserve"> поселения Тихорецкого района, а также обеспечение улучшения качества работы за счет обновления стеллажей и шкафов для документов.</w:t>
      </w:r>
    </w:p>
    <w:p w14:paraId="2C4FFEDF" w14:textId="1F5B50B2" w:rsidR="00EE1E2A" w:rsidRDefault="00EE1E2A" w:rsidP="00946456">
      <w:pPr>
        <w:tabs>
          <w:tab w:val="left" w:pos="709"/>
        </w:tabs>
        <w:jc w:val="both"/>
      </w:pPr>
      <w:r>
        <w:t xml:space="preserve">        </w:t>
      </w:r>
      <w:r w:rsidR="00946456">
        <w:t xml:space="preserve"> </w:t>
      </w:r>
      <w:r>
        <w:t>В соответствии с целью задачами подпрограммы на весь 2024-2026 годы            являются:</w:t>
      </w:r>
    </w:p>
    <w:p w14:paraId="13F17294" w14:textId="77777777" w:rsidR="00EE1E2A" w:rsidRDefault="00EE1E2A" w:rsidP="00B54477">
      <w:pPr>
        <w:ind w:firstLine="708"/>
        <w:jc w:val="both"/>
      </w:pPr>
      <w:r>
        <w:t>1) снижение уровня производственного травматизма, профессиональных        заболеваний, в том числе увеличение продолжительности жизни и улучшение здоровья работающего населения;</w:t>
      </w:r>
    </w:p>
    <w:p w14:paraId="30C548C5" w14:textId="77777777" w:rsidR="00EE1E2A" w:rsidRDefault="00EE1E2A" w:rsidP="00B54477">
      <w:pPr>
        <w:ind w:firstLine="708"/>
        <w:jc w:val="both"/>
      </w:pPr>
      <w:r>
        <w:t>2) формирование экономических и организационных принципов, обеспечивающих и стимулирующих создание работодателем здоровых и безопасных условий труда;</w:t>
      </w:r>
    </w:p>
    <w:p w14:paraId="1B857F77" w14:textId="77777777" w:rsidR="00EE1E2A" w:rsidRDefault="00EE1E2A" w:rsidP="00B54477">
      <w:pPr>
        <w:ind w:firstLine="708"/>
        <w:jc w:val="both"/>
      </w:pPr>
      <w:r>
        <w:t>3) модернизация системы управления охраной труда на основе перехода от реагирования на страховые случаи к управлению профессиональными рисками в соответствии с федеральным законодательством;</w:t>
      </w:r>
    </w:p>
    <w:p w14:paraId="6B77C029" w14:textId="16E28923" w:rsidR="00EE1E2A" w:rsidRDefault="00EE1E2A" w:rsidP="00B54477">
      <w:pPr>
        <w:ind w:firstLine="708"/>
        <w:jc w:val="both"/>
      </w:pPr>
      <w:r>
        <w:t xml:space="preserve">4) улучшение состояния условий работы и труда администрации </w:t>
      </w:r>
      <w:r w:rsidR="00B54477">
        <w:t>Парковского сельского</w:t>
      </w:r>
      <w:r>
        <w:t xml:space="preserve"> поселения Тихорецкого района на основе снижения рисков несчастных случаев на производстве и профессиональных заболеваний;</w:t>
      </w:r>
    </w:p>
    <w:p w14:paraId="6C13CD1E" w14:textId="77777777" w:rsidR="00EE1E2A" w:rsidRDefault="00EE1E2A" w:rsidP="00B54477">
      <w:pPr>
        <w:ind w:firstLine="708"/>
        <w:jc w:val="both"/>
      </w:pPr>
      <w:r>
        <w:t>5) организация специальной оценки условий труда и сертификации работ по охране труда, повышение качества их проведения;</w:t>
      </w:r>
    </w:p>
    <w:p w14:paraId="4EB0EB36" w14:textId="77777777" w:rsidR="00EE1E2A" w:rsidRDefault="00EE1E2A" w:rsidP="00B54477">
      <w:pPr>
        <w:ind w:firstLine="708"/>
        <w:jc w:val="both"/>
      </w:pPr>
      <w:r>
        <w:lastRenderedPageBreak/>
        <w:t>6) совершенствование системы подготовки и повышения квалификации по охране труда руководителей и работников.</w:t>
      </w:r>
    </w:p>
    <w:p w14:paraId="743C656F" w14:textId="77777777" w:rsidR="00EE1E2A" w:rsidRDefault="00EE1E2A" w:rsidP="00EE1E2A">
      <w:pPr>
        <w:jc w:val="both"/>
      </w:pPr>
      <w:r>
        <w:t xml:space="preserve">         В основе системы управления охраной труда должна стать система управления профессиональными рисками, которая станет основой управления системой сохранения жизни и здоровья работников в процессе трудовой деятельности, охватывая все рабочие места.</w:t>
      </w:r>
    </w:p>
    <w:p w14:paraId="4C0C45F7" w14:textId="77777777" w:rsidR="00EE1E2A" w:rsidRDefault="00EE1E2A" w:rsidP="00EE1E2A">
      <w:pPr>
        <w:ind w:firstLine="709"/>
        <w:jc w:val="both"/>
      </w:pPr>
      <w:r>
        <w:t>Целевые показатели реализации подпрограммы приведены в пункте 5            таблицы 1 муниципальной программы Парковского сельского поселения Тихорецкого района «Развитие гражданского общества» на 2024-2026 год.</w:t>
      </w:r>
    </w:p>
    <w:p w14:paraId="0DE4EB47" w14:textId="77777777" w:rsidR="00EE1E2A" w:rsidRDefault="00EE1E2A" w:rsidP="00EE1E2A">
      <w:pPr>
        <w:ind w:firstLine="709"/>
        <w:jc w:val="both"/>
      </w:pPr>
      <w:r>
        <w:t>Срок реализации подпрограммы 2024-2026 годы</w:t>
      </w:r>
    </w:p>
    <w:p w14:paraId="2222AE67" w14:textId="77777777" w:rsidR="00EE1E2A" w:rsidRDefault="00EE1E2A" w:rsidP="00EE1E2A">
      <w:pPr>
        <w:tabs>
          <w:tab w:val="left" w:pos="851"/>
        </w:tabs>
        <w:suppressAutoHyphens/>
        <w:ind w:firstLine="709"/>
        <w:jc w:val="both"/>
        <w:rPr>
          <w:lang w:eastAsia="ar-SA"/>
        </w:rPr>
      </w:pPr>
    </w:p>
    <w:p w14:paraId="27897452" w14:textId="77777777" w:rsidR="00EE1E2A" w:rsidRDefault="00EE1E2A" w:rsidP="00EE1E2A">
      <w:pPr>
        <w:jc w:val="center"/>
      </w:pPr>
      <w:r>
        <w:t>2.Перечень мероприятий подпрограммы «Улучшение условий работы и охраны труда администрации Парковского сельского поселения Тихорецкого района» на 2024-2026 годы</w:t>
      </w:r>
    </w:p>
    <w:p w14:paraId="5F402B87" w14:textId="77777777" w:rsidR="00EE1E2A" w:rsidRDefault="00EE1E2A" w:rsidP="00EE1E2A">
      <w:pPr>
        <w:suppressAutoHyphens/>
        <w:rPr>
          <w:sz w:val="24"/>
          <w:szCs w:val="24"/>
        </w:rPr>
      </w:pP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45"/>
        <w:gridCol w:w="850"/>
        <w:gridCol w:w="849"/>
        <w:gridCol w:w="854"/>
        <w:gridCol w:w="709"/>
        <w:gridCol w:w="709"/>
        <w:gridCol w:w="708"/>
        <w:gridCol w:w="1560"/>
        <w:gridCol w:w="1271"/>
      </w:tblGrid>
      <w:tr w:rsidR="00EE1E2A" w:rsidRPr="00B01F90" w14:paraId="25DA6E73" w14:textId="77777777" w:rsidTr="00433FF2">
        <w:trPr>
          <w:cantSplit/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2CDA8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№ п/п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88A4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B4DEDB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3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A514C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A7F24" w14:textId="77777777" w:rsidR="00EE1E2A" w:rsidRPr="00B01F90" w:rsidRDefault="00EE1E2A" w:rsidP="00E16506">
            <w:pPr>
              <w:tabs>
                <w:tab w:val="left" w:pos="408"/>
              </w:tabs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Непосредст-венный результат реализации мероприятия</w:t>
            </w:r>
          </w:p>
        </w:tc>
        <w:tc>
          <w:tcPr>
            <w:tcW w:w="12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C5D0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Муниципаль-ный заказчик, главный распорядитель (распорядитель бюджетных средств, исполнитель)</w:t>
            </w:r>
          </w:p>
        </w:tc>
      </w:tr>
      <w:tr w:rsidR="00EE1E2A" w:rsidRPr="00B01F90" w14:paraId="5626440A" w14:textId="77777777" w:rsidTr="00433FF2">
        <w:trPr>
          <w:cantSplit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C0A7E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B600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5F1D9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FFE32C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298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5EF7DE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BDA69D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DA88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2BBE2820" w14:textId="77777777" w:rsidTr="00433FF2">
        <w:trPr>
          <w:cantSplit/>
          <w:trHeight w:val="10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0D120C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7A04BE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14B136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DF235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5B4EF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F23B53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краевой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A897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94BF1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4313A0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54A80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57257AFE" w14:textId="77777777" w:rsidTr="00433FF2">
        <w:trPr>
          <w:cantSplit/>
          <w:trHeight w:val="28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0D78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9355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F9720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 xml:space="preserve">Цель: - сохранение жизни и здоровья человека в процессе труда;  </w:t>
            </w:r>
          </w:p>
        </w:tc>
      </w:tr>
      <w:tr w:rsidR="00EE1E2A" w:rsidRPr="00B01F90" w14:paraId="5B97D71F" w14:textId="77777777" w:rsidTr="00433FF2">
        <w:trPr>
          <w:cantSplit/>
          <w:trHeight w:val="284"/>
        </w:trPr>
        <w:tc>
          <w:tcPr>
            <w:tcW w:w="227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C5058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 xml:space="preserve">Задача № 1 </w:t>
            </w:r>
          </w:p>
        </w:tc>
        <w:tc>
          <w:tcPr>
            <w:tcW w:w="751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3134A" w14:textId="0FFBB392" w:rsidR="00EE1E2A" w:rsidRPr="00B01F90" w:rsidRDefault="00EE1E2A" w:rsidP="00E16506">
            <w:pPr>
              <w:jc w:val="both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 xml:space="preserve">привлечение руководителей организаций, учреждений, предприятий всех форм собственности к </w:t>
            </w:r>
            <w:r w:rsidR="007D4BB1" w:rsidRPr="00B01F90">
              <w:rPr>
                <w:sz w:val="18"/>
                <w:szCs w:val="18"/>
              </w:rPr>
              <w:t>эффективной деятельности</w:t>
            </w:r>
            <w:r w:rsidRPr="00B01F90">
              <w:rPr>
                <w:sz w:val="18"/>
                <w:szCs w:val="18"/>
              </w:rPr>
              <w:t xml:space="preserve"> в области охраны труда; нормативно-методическое информационное обеспечение охраны труда;</w:t>
            </w:r>
          </w:p>
        </w:tc>
      </w:tr>
      <w:tr w:rsidR="00EE1E2A" w:rsidRPr="00B01F90" w14:paraId="78466D9D" w14:textId="77777777" w:rsidTr="00433FF2">
        <w:trPr>
          <w:cantSplit/>
          <w:trHeight w:val="27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24A6E9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1.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8243300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>Организация в установленном порядке обучения, инструктажа, проверки знаний по охране труда работников администрации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C578A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300B9" w14:textId="47CA85BF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</w:t>
            </w:r>
            <w:r w:rsidR="00073096" w:rsidRPr="00B01F90">
              <w:rPr>
                <w:sz w:val="18"/>
                <w:szCs w:val="18"/>
              </w:rPr>
              <w:t>5,6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FB9C8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F7222C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6B6D7" w14:textId="2DF67C91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</w:t>
            </w:r>
            <w:r w:rsidR="00073096" w:rsidRPr="00B01F90">
              <w:rPr>
                <w:sz w:val="18"/>
                <w:szCs w:val="18"/>
              </w:rPr>
              <w:t>5,6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538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EE8B28" w14:textId="77777777" w:rsidR="00EE1E2A" w:rsidRPr="00B01F90" w:rsidRDefault="00EE1E2A" w:rsidP="00E16506">
            <w:pPr>
              <w:jc w:val="both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>совершенствование системы подготовки и повышения квалификации по охране труда руководителей и работников.</w:t>
            </w:r>
          </w:p>
          <w:p w14:paraId="745D55F2" w14:textId="77777777" w:rsidR="00EE1E2A" w:rsidRPr="00B01F90" w:rsidRDefault="00EE1E2A" w:rsidP="00E16506">
            <w:pPr>
              <w:jc w:val="both"/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B70BA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Администрация Парковского сельского поселения Тихорецкого района</w:t>
            </w:r>
          </w:p>
        </w:tc>
      </w:tr>
      <w:tr w:rsidR="00EE1E2A" w:rsidRPr="00B01F90" w14:paraId="557D0E3F" w14:textId="77777777" w:rsidTr="00433FF2">
        <w:trPr>
          <w:cantSplit/>
          <w:trHeight w:val="261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E81479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2664A4A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3CB4A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C28B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10,0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3B6F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EF3FE7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36BC5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A18F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89BAE1D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73833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79F6B9D9" w14:textId="77777777" w:rsidTr="00433FF2">
        <w:trPr>
          <w:cantSplit/>
          <w:trHeight w:val="278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998751B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D16E11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78532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BA66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10,0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AF0E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892FD3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CA44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7A7C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2CC25B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28EC1B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5CDB484B" w14:textId="77777777" w:rsidTr="00433FF2">
        <w:trPr>
          <w:cantSplit/>
          <w:trHeight w:val="269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944A535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82A0F8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66253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E374C" w14:textId="27DD713A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3</w:t>
            </w:r>
            <w:r w:rsidR="00073096" w:rsidRPr="00B01F90">
              <w:rPr>
                <w:sz w:val="18"/>
                <w:szCs w:val="18"/>
              </w:rPr>
              <w:t>5,6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C3EA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4CFAB8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B1B17" w14:textId="4D56BBC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3</w:t>
            </w:r>
            <w:r w:rsidR="00073096" w:rsidRPr="00B01F90">
              <w:rPr>
                <w:sz w:val="18"/>
                <w:szCs w:val="18"/>
              </w:rPr>
              <w:t>5,6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2EA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98A7D36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0F25CB5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608E7849" w14:textId="77777777" w:rsidTr="00433FF2">
        <w:trPr>
          <w:cantSplit/>
          <w:trHeight w:val="184"/>
        </w:trPr>
        <w:tc>
          <w:tcPr>
            <w:tcW w:w="227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715C75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B01F90">
              <w:rPr>
                <w:color w:val="000000"/>
                <w:sz w:val="18"/>
                <w:szCs w:val="18"/>
              </w:rPr>
              <w:t xml:space="preserve">Задача № 2 </w:t>
            </w:r>
          </w:p>
        </w:tc>
        <w:tc>
          <w:tcPr>
            <w:tcW w:w="75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4CDF9" w14:textId="77777777" w:rsidR="00EE1E2A" w:rsidRPr="00B01F90" w:rsidRDefault="00EE1E2A" w:rsidP="00E16506">
            <w:pPr>
              <w:jc w:val="both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>улучшение условий и охраны труда путем приобретения сплит системы и настольных ламп;- улучшение условий работы путем улучшения материально-технической базы.</w:t>
            </w:r>
          </w:p>
        </w:tc>
      </w:tr>
      <w:tr w:rsidR="00EE1E2A" w:rsidRPr="00B01F90" w14:paraId="0AAFA84A" w14:textId="77777777" w:rsidTr="00433FF2">
        <w:trPr>
          <w:cantSplit/>
          <w:trHeight w:val="1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7683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724F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1F90">
              <w:rPr>
                <w:color w:val="000000"/>
                <w:sz w:val="18"/>
                <w:szCs w:val="18"/>
              </w:rPr>
              <w:t xml:space="preserve">Приобретение   кресел офисных, шкафов для документов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11F7B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584DF1" w14:textId="2F8678E6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1</w:t>
            </w:r>
            <w:r w:rsidR="007D45EF" w:rsidRPr="00B01F90">
              <w:rPr>
                <w:sz w:val="18"/>
                <w:szCs w:val="18"/>
                <w:lang w:eastAsia="ar-SA"/>
              </w:rPr>
              <w:t>1,5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2EE2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66C1E1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28B6AC" w14:textId="4ED6CAE0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1</w:t>
            </w:r>
            <w:r w:rsidR="007D45EF" w:rsidRPr="00B01F90">
              <w:rPr>
                <w:sz w:val="18"/>
                <w:szCs w:val="18"/>
                <w:lang w:eastAsia="ar-SA"/>
              </w:rPr>
              <w:t>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F4A78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6F2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 xml:space="preserve">Обеспечение улучшения качества работы за </w:t>
            </w:r>
          </w:p>
          <w:p w14:paraId="76D08447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 xml:space="preserve">счет </w:t>
            </w:r>
          </w:p>
          <w:p w14:paraId="386F8D9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обновления кресел офисных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554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Администрация Парковского сельского поселения Тихорецкого района</w:t>
            </w:r>
          </w:p>
        </w:tc>
      </w:tr>
      <w:tr w:rsidR="00EE1E2A" w:rsidRPr="00B01F90" w14:paraId="085C65A5" w14:textId="77777777" w:rsidTr="00433FF2">
        <w:trPr>
          <w:cantSplit/>
          <w:trHeight w:val="21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DF66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0E97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169C1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EBAAE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22,0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FC720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AEBDE6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B7EE1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365B93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E11B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A65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4FBB7900" w14:textId="77777777" w:rsidTr="00433FF2">
        <w:trPr>
          <w:cantSplit/>
          <w:trHeight w:val="2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13DA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72C8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C21B4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9E3F1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22,0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7920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D9D842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4A1AE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F7730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A7B0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1E42E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12D21026" w14:textId="77777777" w:rsidTr="00433FF2">
        <w:trPr>
          <w:cantSplit/>
          <w:trHeight w:val="26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C8FE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A9DE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E56B3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4ECDFC" w14:textId="44A24E9A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5</w:t>
            </w:r>
            <w:r w:rsidR="007D45EF" w:rsidRPr="00B01F90">
              <w:rPr>
                <w:sz w:val="18"/>
                <w:szCs w:val="18"/>
                <w:lang w:eastAsia="ar-SA"/>
              </w:rPr>
              <w:t>5,5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10E97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D9B316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 xml:space="preserve"> 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832FB" w14:textId="57BFB7A5" w:rsidR="00EE1E2A" w:rsidRPr="00B01F90" w:rsidRDefault="007D45EF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55,5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886E72" w14:textId="32F33FE4" w:rsidR="00EE1E2A" w:rsidRPr="00B01F90" w:rsidRDefault="00073096" w:rsidP="00073096">
            <w:pPr>
              <w:suppressAutoHyphens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</w:t>
            </w:r>
            <w:r w:rsidR="00EE1E2A" w:rsidRPr="00B01F90">
              <w:rPr>
                <w:sz w:val="18"/>
                <w:szCs w:val="18"/>
              </w:rPr>
              <w:t>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EC26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4B64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5CB19C2A" w14:textId="77777777" w:rsidTr="00433FF2">
        <w:trPr>
          <w:cantSplit/>
          <w:trHeight w:val="21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C24CF6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3.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0F33F5" w14:textId="70F52482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1F90">
              <w:rPr>
                <w:color w:val="000000"/>
                <w:sz w:val="18"/>
                <w:szCs w:val="18"/>
              </w:rPr>
              <w:t>Приобретение       сплит системы и настольных ламп</w:t>
            </w:r>
            <w:r w:rsidR="007D45EF" w:rsidRPr="00B01F90">
              <w:rPr>
                <w:color w:val="000000"/>
                <w:sz w:val="18"/>
                <w:szCs w:val="18"/>
              </w:rPr>
              <w:t>, чайников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493FD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38629" w14:textId="595EA1B6" w:rsidR="00EE1E2A" w:rsidRPr="00B01F90" w:rsidRDefault="00073096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14,4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DE7F0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BC08DC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ACA72D" w14:textId="6D424841" w:rsidR="00EE1E2A" w:rsidRPr="00B01F90" w:rsidRDefault="00073096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14,4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965F9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3DDC93E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Обеспечение улучшения качества работы за счет обновления сплит системы и настольных ламп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7E41D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Администрация Парковского сельского поселения Тихорецкого района</w:t>
            </w:r>
          </w:p>
        </w:tc>
      </w:tr>
      <w:tr w:rsidR="00EE1E2A" w:rsidRPr="00B01F90" w14:paraId="4C1091C8" w14:textId="77777777" w:rsidTr="00433FF2">
        <w:trPr>
          <w:cantSplit/>
          <w:trHeight w:val="264"/>
        </w:trPr>
        <w:tc>
          <w:tcPr>
            <w:tcW w:w="426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C0F224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1624B9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18B984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E028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8,0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314D7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93325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F9405" w14:textId="145E1222" w:rsidR="00EE1E2A" w:rsidRPr="00B01F90" w:rsidRDefault="00073096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DE37D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5102903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8025200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120C4FC8" w14:textId="77777777" w:rsidTr="00433FF2">
        <w:trPr>
          <w:cantSplit/>
          <w:trHeight w:val="255"/>
        </w:trPr>
        <w:tc>
          <w:tcPr>
            <w:tcW w:w="426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B57FF2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7FA3C08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5DDE5EF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AD25F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8,0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56A77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023CE9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77CC6" w14:textId="1A3170C2" w:rsidR="00EE1E2A" w:rsidRPr="00B01F90" w:rsidRDefault="00073096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8,0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AAB8B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47DC111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646890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62FCF051" w14:textId="77777777" w:rsidTr="00433FF2">
        <w:trPr>
          <w:cantSplit/>
          <w:trHeight w:val="1243"/>
        </w:trPr>
        <w:tc>
          <w:tcPr>
            <w:tcW w:w="426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5D5B9B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90531B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0E7C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8CD9C" w14:textId="3CB003CA" w:rsidR="00EE1E2A" w:rsidRPr="00B01F90" w:rsidRDefault="00073096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30,4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49281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05433C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F100DB" w14:textId="2E394363" w:rsidR="00EE1E2A" w:rsidRPr="00B01F90" w:rsidRDefault="00073096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30,4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BAA3E8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2EC6AA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8810E5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2D6F13B1" w14:textId="77777777" w:rsidTr="00433FF2">
        <w:trPr>
          <w:cantSplit/>
          <w:trHeight w:val="263"/>
        </w:trPr>
        <w:tc>
          <w:tcPr>
            <w:tcW w:w="42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9C3D14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4.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DFE017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>Приобретение аптечки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923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8958B7" w14:textId="4B2DA692" w:rsidR="00EE1E2A" w:rsidRPr="00B01F90" w:rsidRDefault="007D45EF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1D221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F238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49148E" w14:textId="7614BE26" w:rsidR="00EE1E2A" w:rsidRPr="00B01F90" w:rsidRDefault="007D45EF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0,0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46A1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DF06D6D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2BE6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6F927566" w14:textId="77777777" w:rsidTr="00433FF2">
        <w:trPr>
          <w:cantSplit/>
          <w:trHeight w:val="195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9532F77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750AA9E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46B0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DABF3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E7067C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AAE6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D90A1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6B6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0D60DBD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D9AB6E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6894B17A" w14:textId="77777777" w:rsidTr="00433FF2">
        <w:trPr>
          <w:cantSplit/>
          <w:trHeight w:val="225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AEB89C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9ED2625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1B6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702C16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58054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8B53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20DCC6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2,0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67CD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151570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3E44E18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14D45E8B" w14:textId="77777777" w:rsidTr="00433FF2">
        <w:trPr>
          <w:cantSplit/>
          <w:trHeight w:val="315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B698F74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BB131D5" w14:textId="77777777" w:rsidR="00EE1E2A" w:rsidRPr="00B01F90" w:rsidRDefault="00EE1E2A" w:rsidP="00E1650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D15FF1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A76CC" w14:textId="101CCD31" w:rsidR="00EE1E2A" w:rsidRPr="00B01F90" w:rsidRDefault="007D45EF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4,0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C263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A29EA3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CB5E5" w14:textId="40ABA823" w:rsidR="00EE1E2A" w:rsidRPr="00B01F90" w:rsidRDefault="007D45EF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CAF47F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1291F7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37684E1" w14:textId="77777777" w:rsidR="00EE1E2A" w:rsidRPr="00B01F90" w:rsidRDefault="00EE1E2A" w:rsidP="00E16506">
            <w:pPr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4CA065BA" w14:textId="77777777" w:rsidTr="00433FF2">
        <w:trPr>
          <w:cantSplit/>
          <w:trHeight w:val="16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3BB3D1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6E310B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01F90">
              <w:rPr>
                <w:sz w:val="18"/>
                <w:szCs w:val="18"/>
              </w:rPr>
              <w:t>Итого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5C3DD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D9949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41,5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AE24C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C5433B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B0F89C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41,5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3E7222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AD46B0" w14:textId="77777777" w:rsidR="00EE1E2A" w:rsidRPr="00B01F90" w:rsidRDefault="00EE1E2A" w:rsidP="00E16506">
            <w:pPr>
              <w:suppressAutoHyphens/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B7D9A96" w14:textId="77777777" w:rsidR="00EE1E2A" w:rsidRPr="00B01F90" w:rsidRDefault="00EE1E2A" w:rsidP="00E16506">
            <w:pPr>
              <w:suppressAutoHyphens/>
              <w:jc w:val="center"/>
              <w:rPr>
                <w:b/>
                <w:sz w:val="18"/>
                <w:szCs w:val="18"/>
                <w:lang w:eastAsia="ar-SA"/>
              </w:rPr>
            </w:pPr>
          </w:p>
        </w:tc>
      </w:tr>
      <w:tr w:rsidR="00EE1E2A" w:rsidRPr="00B01F90" w14:paraId="574E0AE0" w14:textId="77777777" w:rsidTr="00433FF2">
        <w:trPr>
          <w:cantSplit/>
          <w:trHeight w:val="244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B6683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48968A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C41C00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30D2E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42,0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D8E1A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D166F8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804BF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8AE643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047C6" w14:textId="77777777" w:rsidR="00EE1E2A" w:rsidRPr="00B01F90" w:rsidRDefault="00EE1E2A" w:rsidP="00E16506">
            <w:pPr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E299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5AF32AEE" w14:textId="77777777" w:rsidTr="00433FF2">
        <w:trPr>
          <w:cantSplit/>
          <w:trHeight w:val="277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413BB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5DD66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BB848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8B751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42,0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6AB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F351C9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5500E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42,0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2D003B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E946D" w14:textId="77777777" w:rsidR="00EE1E2A" w:rsidRPr="00B01F90" w:rsidRDefault="00EE1E2A" w:rsidP="00E16506">
            <w:pPr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40EDE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</w:tr>
      <w:tr w:rsidR="00EE1E2A" w:rsidRPr="00B01F90" w14:paraId="2F64AE0A" w14:textId="77777777" w:rsidTr="00433FF2">
        <w:trPr>
          <w:cantSplit/>
          <w:trHeight w:val="210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C2C3E7" w14:textId="77777777" w:rsidR="00EE1E2A" w:rsidRPr="00B01F90" w:rsidRDefault="00EE1E2A" w:rsidP="00E16506">
            <w:pPr>
              <w:suppressAutoHyphens/>
              <w:rPr>
                <w:sz w:val="18"/>
                <w:szCs w:val="18"/>
                <w:lang w:eastAsia="ar-SA"/>
              </w:rPr>
            </w:pPr>
          </w:p>
        </w:tc>
        <w:tc>
          <w:tcPr>
            <w:tcW w:w="184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24DC8" w14:textId="77777777" w:rsidR="00EE1E2A" w:rsidRPr="00B01F90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CEDBD4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всего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D43CB0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125,5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22A0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22232D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AC4106" w14:textId="77777777" w:rsidR="00EE1E2A" w:rsidRPr="00B01F90" w:rsidRDefault="00EE1E2A" w:rsidP="00E16506">
            <w:pPr>
              <w:suppressAutoHyphens/>
              <w:ind w:left="-65"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  <w:lang w:eastAsia="ar-SA"/>
              </w:rPr>
              <w:t>125,5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476E8E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  <w:r w:rsidRPr="00B01F90">
              <w:rPr>
                <w:sz w:val="18"/>
                <w:szCs w:val="18"/>
              </w:rPr>
              <w:t>0,0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8FC4E" w14:textId="77777777" w:rsidR="00EE1E2A" w:rsidRPr="00B01F90" w:rsidRDefault="00EE1E2A" w:rsidP="00E16506">
            <w:pPr>
              <w:rPr>
                <w:b/>
                <w:sz w:val="18"/>
                <w:szCs w:val="18"/>
                <w:lang w:eastAsia="ar-SA"/>
              </w:rPr>
            </w:pPr>
          </w:p>
        </w:tc>
        <w:tc>
          <w:tcPr>
            <w:tcW w:w="127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3F115" w14:textId="77777777" w:rsidR="00EE1E2A" w:rsidRPr="00B01F90" w:rsidRDefault="00EE1E2A" w:rsidP="00E16506">
            <w:pPr>
              <w:suppressAutoHyphens/>
              <w:jc w:val="center"/>
              <w:rPr>
                <w:sz w:val="18"/>
                <w:szCs w:val="18"/>
                <w:lang w:eastAsia="ar-SA"/>
              </w:rPr>
            </w:pPr>
          </w:p>
        </w:tc>
      </w:tr>
    </w:tbl>
    <w:p w14:paraId="44756F54" w14:textId="77777777" w:rsidR="00EE1E2A" w:rsidRDefault="00EE1E2A" w:rsidP="00EE1E2A">
      <w:pPr>
        <w:suppressAutoHyphens/>
        <w:rPr>
          <w:rFonts w:eastAsia="Calibri"/>
          <w:sz w:val="20"/>
          <w:szCs w:val="20"/>
          <w:lang w:eastAsia="en-US"/>
        </w:rPr>
      </w:pPr>
    </w:p>
    <w:p w14:paraId="683CBE1C" w14:textId="77777777" w:rsidR="00EE1E2A" w:rsidRDefault="00EE1E2A" w:rsidP="00EE1E2A">
      <w:pPr>
        <w:tabs>
          <w:tab w:val="left" w:pos="9610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>
        <w:rPr>
          <w:rFonts w:eastAsia="Calibri"/>
          <w:lang w:eastAsia="en-US"/>
        </w:rPr>
        <w:lastRenderedPageBreak/>
        <w:t>3. Обоснование ресурсного обеспечения муниципальной программы</w:t>
      </w:r>
    </w:p>
    <w:p w14:paraId="7D5614C8" w14:textId="6125D41C" w:rsidR="00EE1E2A" w:rsidRDefault="00EE1E2A" w:rsidP="00946456">
      <w:pPr>
        <w:tabs>
          <w:tab w:val="left" w:pos="709"/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="00946456">
        <w:rPr>
          <w:rFonts w:eastAsia="Calibri"/>
          <w:lang w:eastAsia="en-US"/>
        </w:rPr>
        <w:t xml:space="preserve">    </w:t>
      </w:r>
      <w:r>
        <w:rPr>
          <w:rFonts w:eastAsia="Calibri"/>
          <w:lang w:eastAsia="en-US"/>
        </w:rPr>
        <w:t>Общий объем финансирования муниципальной программы на 2024-2026 годы за счет средств местного бюджета составляет 125,5 тыс. рублей, в том числе: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0"/>
        <w:gridCol w:w="1702"/>
        <w:gridCol w:w="1419"/>
        <w:gridCol w:w="1277"/>
        <w:gridCol w:w="1560"/>
        <w:gridCol w:w="1702"/>
      </w:tblGrid>
      <w:tr w:rsidR="00EE1E2A" w14:paraId="7D716507" w14:textId="77777777" w:rsidTr="00E16506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29F9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3642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Объем финансирования, тыс. рублей</w:t>
            </w:r>
          </w:p>
        </w:tc>
      </w:tr>
      <w:tr w:rsidR="00EE1E2A" w14:paraId="3DFF569B" w14:textId="77777777" w:rsidTr="00E16506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DC2B2" w14:textId="77777777" w:rsidR="00EE1E2A" w:rsidRDefault="00EE1E2A" w:rsidP="00E1650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D19A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Всего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B77E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 разрезе источников финансирования</w:t>
            </w:r>
          </w:p>
        </w:tc>
      </w:tr>
      <w:tr w:rsidR="00EE1E2A" w14:paraId="585F8973" w14:textId="77777777" w:rsidTr="00E16506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5F7D" w14:textId="77777777" w:rsidR="00EE1E2A" w:rsidRDefault="00EE1E2A" w:rsidP="00E16506">
            <w:pPr>
              <w:rPr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DF675" w14:textId="77777777" w:rsidR="00EE1E2A" w:rsidRDefault="00EE1E2A" w:rsidP="00E1650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BB3F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4A6F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6966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6F88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внебюджетные источники</w:t>
            </w:r>
          </w:p>
        </w:tc>
      </w:tr>
      <w:tr w:rsidR="00EE1E2A" w14:paraId="09410E93" w14:textId="77777777" w:rsidTr="00E1650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E0D5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4657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2DDB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F184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2F50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1283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EE1E2A" w14:paraId="476AFA0C" w14:textId="77777777" w:rsidTr="00E1650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CEDB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CE7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7F7D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285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A66D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82D6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EE1E2A" w14:paraId="1342A92E" w14:textId="77777777" w:rsidTr="00E1650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81F0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BD63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59B3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26F4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534E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42,0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AA22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  <w:tr w:rsidR="00EE1E2A" w14:paraId="68C57777" w14:textId="77777777" w:rsidTr="00E1650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007B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Всего по подпрограмме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666B" w14:textId="77777777" w:rsidR="00EE1E2A" w:rsidRPr="003419E9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19E9">
              <w:t>125,5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FAE7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3634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2AE7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125,5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BABB" w14:textId="77777777" w:rsidR="00EE1E2A" w:rsidRDefault="00EE1E2A" w:rsidP="00E165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t>-</w:t>
            </w:r>
          </w:p>
        </w:tc>
      </w:tr>
    </w:tbl>
    <w:p w14:paraId="7A8500C5" w14:textId="77777777" w:rsidR="00EE1E2A" w:rsidRDefault="00EE1E2A" w:rsidP="00EE1E2A">
      <w:pPr>
        <w:tabs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5B7B7F06" w14:textId="3CFCA709" w:rsidR="00EE1E2A" w:rsidRDefault="00B54477" w:rsidP="00B54477">
      <w:pPr>
        <w:tabs>
          <w:tab w:val="left" w:pos="709"/>
          <w:tab w:val="left" w:pos="851"/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FF0000"/>
          <w:lang w:eastAsia="en-US"/>
        </w:rPr>
        <w:t xml:space="preserve">         </w:t>
      </w:r>
      <w:r w:rsidR="00EE1E2A">
        <w:rPr>
          <w:rFonts w:eastAsia="Calibri"/>
          <w:lang w:eastAsia="en-US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2BC4F3F4" w14:textId="783779B9" w:rsidR="00EE1E2A" w:rsidRDefault="00EE1E2A" w:rsidP="00946456">
      <w:pPr>
        <w:tabs>
          <w:tab w:val="left" w:pos="709"/>
          <w:tab w:val="left" w:pos="9610"/>
        </w:tabs>
        <w:suppressAutoHyphens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B54477">
        <w:rPr>
          <w:rFonts w:eastAsia="Calibri"/>
          <w:lang w:eastAsia="en-US"/>
        </w:rPr>
        <w:t xml:space="preserve"> </w:t>
      </w:r>
      <w:r w:rsidR="0094645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3DCFAB43" w14:textId="77777777" w:rsidR="00EE1E2A" w:rsidRDefault="00EE1E2A" w:rsidP="00EE1E2A">
      <w:pPr>
        <w:ind w:firstLine="360"/>
        <w:jc w:val="center"/>
        <w:rPr>
          <w:rFonts w:eastAsia="Cambria"/>
        </w:rPr>
      </w:pPr>
      <w:r>
        <w:rPr>
          <w:rFonts w:eastAsia="Cambria"/>
        </w:rPr>
        <w:t>4.Механизм реализации программы</w:t>
      </w:r>
    </w:p>
    <w:p w14:paraId="62E9F816" w14:textId="77777777" w:rsidR="00EE1E2A" w:rsidRDefault="00EE1E2A" w:rsidP="00EE1E2A">
      <w:pPr>
        <w:ind w:firstLine="851"/>
        <w:jc w:val="both"/>
        <w:rPr>
          <w:rFonts w:eastAsia="Cambria"/>
        </w:rPr>
      </w:pPr>
    </w:p>
    <w:p w14:paraId="44DF6086" w14:textId="6EAFF974" w:rsidR="00EE1E2A" w:rsidRDefault="00946456" w:rsidP="00946456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t xml:space="preserve">         </w:t>
      </w:r>
      <w:r w:rsidR="00EE1E2A">
        <w:rPr>
          <w:rFonts w:eastAsia="Cambria"/>
        </w:rPr>
        <w:t xml:space="preserve">Текущее управление программой </w:t>
      </w:r>
      <w:r w:rsidR="007D4BB1">
        <w:rPr>
          <w:rFonts w:eastAsia="Cambria"/>
        </w:rPr>
        <w:t>осуществляет ее</w:t>
      </w:r>
      <w:r w:rsidR="00EE1E2A">
        <w:rPr>
          <w:rFonts w:eastAsia="Cambria"/>
        </w:rPr>
        <w:t xml:space="preserve"> </w:t>
      </w:r>
      <w:r w:rsidR="00B54477">
        <w:rPr>
          <w:rFonts w:eastAsia="Cambria"/>
        </w:rPr>
        <w:t xml:space="preserve">координатор,  </w:t>
      </w:r>
      <w:r w:rsidR="00EE1E2A">
        <w:rPr>
          <w:rFonts w:eastAsia="Cambria"/>
        </w:rPr>
        <w:t xml:space="preserve">      который: </w:t>
      </w:r>
    </w:p>
    <w:p w14:paraId="4886CA2C" w14:textId="44759D04" w:rsidR="00EE1E2A" w:rsidRDefault="00946456" w:rsidP="00946456">
      <w:pPr>
        <w:jc w:val="both"/>
        <w:rPr>
          <w:rFonts w:eastAsia="Cambria"/>
        </w:rPr>
      </w:pPr>
      <w:r>
        <w:rPr>
          <w:rFonts w:eastAsia="Cambria"/>
        </w:rPr>
        <w:t xml:space="preserve">          </w:t>
      </w:r>
      <w:r w:rsidR="00EE1E2A">
        <w:rPr>
          <w:rFonts w:eastAsia="Cambria"/>
        </w:rPr>
        <w:t>обеспечивает разработку и реализацию программы;</w:t>
      </w:r>
    </w:p>
    <w:p w14:paraId="7606DD7C" w14:textId="6F157E3D" w:rsidR="00EE1E2A" w:rsidRDefault="00946456" w:rsidP="00946456">
      <w:pPr>
        <w:jc w:val="both"/>
        <w:rPr>
          <w:rFonts w:eastAsia="Cambria"/>
        </w:rPr>
      </w:pPr>
      <w:r>
        <w:rPr>
          <w:rFonts w:eastAsia="Cambria"/>
        </w:rPr>
        <w:t xml:space="preserve">          </w:t>
      </w:r>
      <w:r w:rsidR="00EE1E2A">
        <w:rPr>
          <w:rFonts w:eastAsia="Cambria"/>
        </w:rPr>
        <w:t>организует работу по достижению целевых показателей программы;</w:t>
      </w:r>
    </w:p>
    <w:p w14:paraId="006BE6A5" w14:textId="3E6BB117" w:rsidR="00EE1E2A" w:rsidRDefault="00946456" w:rsidP="00946456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t xml:space="preserve">         </w:t>
      </w:r>
      <w:r w:rsidR="00EE1E2A">
        <w:rPr>
          <w:rFonts w:eastAsia="Cambria"/>
        </w:rPr>
        <w:t>представляет координатору муниципальной программы отчетность о реализации 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467C0083" w14:textId="5C693FF5" w:rsidR="00EE1E2A" w:rsidRDefault="00946456" w:rsidP="00F333B8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t xml:space="preserve">         </w:t>
      </w:r>
      <w:r w:rsidR="00EE1E2A">
        <w:rPr>
          <w:rFonts w:eastAsia="Cambria"/>
        </w:rPr>
        <w:t>осуществляет иные полномочия, установленные муниципальной         программой (подпрограммой).</w:t>
      </w:r>
    </w:p>
    <w:p w14:paraId="1E2C80C1" w14:textId="188E2A4C" w:rsidR="00EE1E2A" w:rsidRDefault="00946456" w:rsidP="00F333B8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t xml:space="preserve">         </w:t>
      </w:r>
      <w:r w:rsidR="00EE1E2A">
        <w:rPr>
          <w:rFonts w:eastAsia="Cambria"/>
        </w:rPr>
        <w:t>Координатор 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2C541EEB" w14:textId="09ECE8BA" w:rsidR="00EE1E2A" w:rsidRDefault="00946456" w:rsidP="00946456">
      <w:pPr>
        <w:jc w:val="both"/>
        <w:rPr>
          <w:rFonts w:eastAsia="Cambria"/>
        </w:rPr>
      </w:pPr>
      <w:r>
        <w:rPr>
          <w:rFonts w:eastAsia="Cambria"/>
        </w:rPr>
        <w:t xml:space="preserve">          </w:t>
      </w:r>
      <w:r w:rsidR="00EE1E2A">
        <w:rPr>
          <w:rFonts w:eastAsia="Cambria"/>
        </w:rPr>
        <w:t>Механизм реализации программы предусматривает:</w:t>
      </w:r>
    </w:p>
    <w:p w14:paraId="3232D6B1" w14:textId="20F95484" w:rsidR="00EE1E2A" w:rsidRDefault="00946456" w:rsidP="00F333B8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t xml:space="preserve">         </w:t>
      </w:r>
      <w:r w:rsidR="00EE1E2A">
        <w:rPr>
          <w:rFonts w:eastAsia="Cambria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3631C6A" w14:textId="29074FD3" w:rsidR="00EE1E2A" w:rsidRDefault="00F333B8" w:rsidP="00F333B8">
      <w:pPr>
        <w:tabs>
          <w:tab w:val="left" w:pos="709"/>
        </w:tabs>
        <w:jc w:val="both"/>
        <w:rPr>
          <w:rFonts w:eastAsia="Cambria"/>
        </w:rPr>
      </w:pPr>
      <w:r>
        <w:rPr>
          <w:rFonts w:eastAsia="Cambria"/>
        </w:rPr>
        <w:lastRenderedPageBreak/>
        <w:t xml:space="preserve">         </w:t>
      </w:r>
      <w:r w:rsidR="00EE1E2A">
        <w:rPr>
          <w:rFonts w:eastAsia="Cambria"/>
        </w:rPr>
        <w:t>Методика оценки эффективности реализации мероприятий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    года.</w:t>
      </w:r>
    </w:p>
    <w:p w14:paraId="6C45FFB9" w14:textId="77777777" w:rsidR="00EE1E2A" w:rsidRDefault="00EE1E2A" w:rsidP="00EE1E2A">
      <w:pPr>
        <w:jc w:val="both"/>
        <w:rPr>
          <w:rFonts w:eastAsia="Cambria"/>
        </w:rPr>
      </w:pPr>
    </w:p>
    <w:p w14:paraId="547047A7" w14:textId="77777777" w:rsidR="00EE1E2A" w:rsidRDefault="00EE1E2A" w:rsidP="00EE1E2A">
      <w:pPr>
        <w:jc w:val="both"/>
        <w:rPr>
          <w:rFonts w:eastAsia="Cambria"/>
        </w:rPr>
      </w:pPr>
    </w:p>
    <w:p w14:paraId="7279BDC9" w14:textId="77777777" w:rsidR="00EE1E2A" w:rsidRDefault="00EE1E2A" w:rsidP="00EE1E2A">
      <w:pPr>
        <w:jc w:val="both"/>
        <w:rPr>
          <w:lang w:eastAsia="ar-SA"/>
        </w:rPr>
      </w:pPr>
    </w:p>
    <w:p w14:paraId="0693E931" w14:textId="5FA007F4" w:rsidR="00433FF2" w:rsidRDefault="0023704B" w:rsidP="00EE1E2A">
      <w:pPr>
        <w:snapToGrid w:val="0"/>
        <w:jc w:val="both"/>
      </w:pPr>
      <w:r>
        <w:t>Ведущий специалист</w:t>
      </w:r>
    </w:p>
    <w:p w14:paraId="26161D6B" w14:textId="7365A269" w:rsidR="00EE1E2A" w:rsidRDefault="00EE1E2A" w:rsidP="00EE1E2A">
      <w:pPr>
        <w:snapToGrid w:val="0"/>
        <w:jc w:val="both"/>
      </w:pPr>
      <w:r>
        <w:t>финансовой службы администрации</w:t>
      </w:r>
    </w:p>
    <w:p w14:paraId="3973565B" w14:textId="77777777" w:rsidR="00EE1E2A" w:rsidRDefault="00EE1E2A" w:rsidP="00EE1E2A">
      <w:pPr>
        <w:snapToGrid w:val="0"/>
        <w:jc w:val="both"/>
      </w:pPr>
      <w:r>
        <w:t>Парковского сельского поселения</w:t>
      </w:r>
    </w:p>
    <w:p w14:paraId="18C4BBA6" w14:textId="48853CE7" w:rsidR="00EE1E2A" w:rsidRDefault="00EE1E2A" w:rsidP="00EE1E2A">
      <w:pPr>
        <w:suppressAutoHyphens/>
        <w:jc w:val="both"/>
        <w:rPr>
          <w:szCs w:val="20"/>
        </w:rPr>
      </w:pPr>
      <w:r>
        <w:t xml:space="preserve">Тихорецкого района                                                                           </w:t>
      </w:r>
      <w:r w:rsidR="007D4BB1">
        <w:t xml:space="preserve">  </w:t>
      </w:r>
      <w:r w:rsidR="0023704B">
        <w:t xml:space="preserve"> Е.А.Воронова</w:t>
      </w:r>
    </w:p>
    <w:p w14:paraId="4E5F99EF" w14:textId="77777777" w:rsidR="00EE1E2A" w:rsidRDefault="00EE1E2A" w:rsidP="00EE1E2A">
      <w:pPr>
        <w:jc w:val="both"/>
        <w:rPr>
          <w:rFonts w:eastAsia="Cambria"/>
          <w:szCs w:val="24"/>
        </w:rPr>
      </w:pPr>
    </w:p>
    <w:p w14:paraId="44A13C5E" w14:textId="77777777" w:rsidR="00EE2824" w:rsidRDefault="00EE2824"/>
    <w:sectPr w:rsidR="00EE2824" w:rsidSect="00B01F90">
      <w:headerReference w:type="default" r:id="rId6"/>
      <w:headerReference w:type="first" r:id="rId7"/>
      <w:pgSz w:w="11906" w:h="16838"/>
      <w:pgMar w:top="1134" w:right="567" w:bottom="1134" w:left="1701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B4308" w14:textId="77777777" w:rsidR="00E55AD8" w:rsidRDefault="00E55AD8" w:rsidP="00EE1E2A">
      <w:r>
        <w:separator/>
      </w:r>
    </w:p>
  </w:endnote>
  <w:endnote w:type="continuationSeparator" w:id="0">
    <w:p w14:paraId="489509BD" w14:textId="77777777" w:rsidR="00E55AD8" w:rsidRDefault="00E55AD8" w:rsidP="00EE1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C68B" w14:textId="77777777" w:rsidR="00E55AD8" w:rsidRDefault="00E55AD8" w:rsidP="00EE1E2A">
      <w:r>
        <w:separator/>
      </w:r>
    </w:p>
  </w:footnote>
  <w:footnote w:type="continuationSeparator" w:id="0">
    <w:p w14:paraId="5271707D" w14:textId="77777777" w:rsidR="00E55AD8" w:rsidRDefault="00E55AD8" w:rsidP="00EE1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6741841"/>
      <w:docPartObj>
        <w:docPartGallery w:val="Page Numbers (Top of Page)"/>
        <w:docPartUnique/>
      </w:docPartObj>
    </w:sdtPr>
    <w:sdtEndPr/>
    <w:sdtContent>
      <w:p w14:paraId="15C2F5EC" w14:textId="77777777" w:rsidR="00EE1E2A" w:rsidRDefault="00EE1E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5EF">
          <w:rPr>
            <w:noProof/>
          </w:rPr>
          <w:t>3</w:t>
        </w:r>
        <w:r>
          <w:fldChar w:fldCharType="end"/>
        </w:r>
      </w:p>
    </w:sdtContent>
  </w:sdt>
  <w:p w14:paraId="7361264A" w14:textId="77777777" w:rsidR="00EE1E2A" w:rsidRPr="00EE1E2A" w:rsidRDefault="00EE1E2A" w:rsidP="00EE1E2A">
    <w:pPr>
      <w:pStyle w:val="a3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921F" w14:textId="77777777" w:rsidR="00EE1E2A" w:rsidRPr="00EE1E2A" w:rsidRDefault="00EE1E2A" w:rsidP="00EE1E2A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11F"/>
    <w:rsid w:val="00073096"/>
    <w:rsid w:val="000A63BC"/>
    <w:rsid w:val="000E68B5"/>
    <w:rsid w:val="0014091D"/>
    <w:rsid w:val="00196A30"/>
    <w:rsid w:val="001B562F"/>
    <w:rsid w:val="0023704B"/>
    <w:rsid w:val="00272400"/>
    <w:rsid w:val="00376753"/>
    <w:rsid w:val="00433FF2"/>
    <w:rsid w:val="005A211F"/>
    <w:rsid w:val="005D1F92"/>
    <w:rsid w:val="005E47E4"/>
    <w:rsid w:val="005F4EB7"/>
    <w:rsid w:val="00606DC2"/>
    <w:rsid w:val="00650C02"/>
    <w:rsid w:val="006D2A9D"/>
    <w:rsid w:val="00793732"/>
    <w:rsid w:val="007D45EF"/>
    <w:rsid w:val="007D4BB1"/>
    <w:rsid w:val="007F3F3F"/>
    <w:rsid w:val="00902E4C"/>
    <w:rsid w:val="00946456"/>
    <w:rsid w:val="009A1CB0"/>
    <w:rsid w:val="00AE7CC6"/>
    <w:rsid w:val="00B01F90"/>
    <w:rsid w:val="00B54477"/>
    <w:rsid w:val="00E55AD8"/>
    <w:rsid w:val="00EE1E2A"/>
    <w:rsid w:val="00EE2824"/>
    <w:rsid w:val="00F3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749799"/>
  <w15:docId w15:val="{4C476279-C772-44FE-9480-3ADEFD3A9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2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1E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1E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EE1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1E2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23</cp:revision>
  <cp:lastPrinted>2024-10-11T05:32:00Z</cp:lastPrinted>
  <dcterms:created xsi:type="dcterms:W3CDTF">2023-07-25T07:57:00Z</dcterms:created>
  <dcterms:modified xsi:type="dcterms:W3CDTF">2025-02-24T08:32:00Z</dcterms:modified>
</cp:coreProperties>
</file>